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3B9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AA8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lang w:val="ro-RO"/>
        </w:rPr>
        <w:t>ANEXA 22 – ACORD DE PARTENERIAT ȘCOALĂ – FAMILIE – ÎNSOȚITOR PERSONAL (ELEV CU CES)</w:t>
      </w:r>
    </w:p>
    <w:p w14:paraId="326E33E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Unitatea de învățământ ………………………………………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bCs/>
          <w:lang w:val="ro-RO"/>
        </w:rPr>
        <w:t>Director unitate de învățământ,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Nr. înregistrare __</w:t>
      </w:r>
      <w:r>
        <w:rPr>
          <w:rFonts w:ascii="Arial" w:hAnsi="Arial" w:eastAsia="Times New Roman" w:cs="Arial"/>
          <w:b/>
          <w:bCs/>
          <w:i/>
          <w:iCs/>
          <w:lang w:val="ro-RO"/>
        </w:rPr>
        <w:t>/ ..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prof. …………………………….</w:t>
      </w:r>
    </w:p>
    <w:p w14:paraId="48CA670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E0762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ACORD DE PARTENERIAT Școală – familie – însoțitor personal al elevului cu CES</w:t>
      </w:r>
    </w:p>
    <w:p w14:paraId="1920950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I. Părțile semnatare</w:t>
      </w:r>
    </w:p>
    <w:p w14:paraId="1200DFA5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Unitatea de învățământ</w:t>
      </w:r>
      <w:r>
        <w:rPr>
          <w:rFonts w:ascii="Arial" w:hAnsi="Arial" w:eastAsia="Times New Roman" w:cs="Arial"/>
          <w:b/>
          <w:lang w:val="ro-RO"/>
        </w:rPr>
        <w:t xml:space="preserve"> ………………………………………, cu sediul în …………………………, strada …………………………, nr. ……, reprezentată prin director, prof. …………………………….</w:t>
      </w:r>
    </w:p>
    <w:p w14:paraId="46906AB9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Părintele / reprezentantul legal al elevului</w:t>
      </w:r>
      <w:r>
        <w:rPr>
          <w:rFonts w:ascii="Arial" w:hAnsi="Arial" w:eastAsia="Times New Roman" w:cs="Arial"/>
          <w:b/>
          <w:lang w:val="ro-RO"/>
        </w:rPr>
        <w:t>, d-na/dl …………………………………………, cu domiciliul în …………………………, strada …………………………, nr. ……, tel. …………………………</w:t>
      </w:r>
    </w:p>
    <w:p w14:paraId="2D5B146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Însoțitorul personal al elevului</w:t>
      </w:r>
      <w:r>
        <w:rPr>
          <w:rFonts w:ascii="Arial" w:hAnsi="Arial" w:eastAsia="Times New Roman" w:cs="Arial"/>
          <w:b/>
          <w:lang w:val="ro-RO"/>
        </w:rPr>
        <w:t>, d-na/dl …………………………………………, cu domiciliul în …………………………, strada …………………………, nr. ……, tel. …………………………</w:t>
      </w:r>
    </w:p>
    <w:p w14:paraId="1A29603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5C364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II. Scopul acordului</w:t>
      </w:r>
    </w:p>
    <w:p w14:paraId="2C9B330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Asigurarea condițiilor optime de desfășurare a procesului de învățământ în cadrul școlii, prin implicarea și responsabilizarea părților în educația elevului cu cerințe educaționale speciale (CES), în conformitate cu:</w:t>
      </w:r>
    </w:p>
    <w:p w14:paraId="5900BF2C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OMEN 5.726/2024</w:t>
      </w:r>
      <w:r>
        <w:rPr>
          <w:rFonts w:ascii="Arial" w:hAnsi="Arial" w:eastAsia="Times New Roman" w:cs="Arial"/>
          <w:b/>
          <w:lang w:val="ro-RO"/>
        </w:rPr>
        <w:t xml:space="preserve"> privind Regulamentul-cadru de organizare și funcționare a unităților de învățământ preuniversitar;</w:t>
      </w:r>
    </w:p>
    <w:p w14:paraId="0CB2E6F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OMEN 3.742/2023</w:t>
      </w:r>
      <w:r>
        <w:rPr>
          <w:rFonts w:ascii="Arial" w:hAnsi="Arial" w:eastAsia="Times New Roman" w:cs="Arial"/>
          <w:b/>
          <w:lang w:val="ro-RO"/>
        </w:rPr>
        <w:t xml:space="preserve"> (modificări/completări la OMENCS 5.086/2016, acolo unde este cazul);</w:t>
      </w:r>
    </w:p>
    <w:p w14:paraId="4653150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OMENCS 5.086/2016</w:t>
      </w:r>
      <w:r>
        <w:rPr>
          <w:rFonts w:ascii="Arial" w:hAnsi="Arial" w:eastAsia="Times New Roman" w:cs="Arial"/>
          <w:b/>
          <w:lang w:val="ro-RO"/>
        </w:rPr>
        <w:t xml:space="preserve"> privind școlarizarea la domiciliu (dacă este cazul pentru elevul respectiv);</w:t>
      </w:r>
    </w:p>
    <w:p w14:paraId="7C5A8714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Regulamentul intern al unității de învățământ</w:t>
      </w:r>
      <w:r>
        <w:rPr>
          <w:rFonts w:ascii="Arial" w:hAnsi="Arial" w:eastAsia="Times New Roman" w:cs="Arial"/>
          <w:b/>
          <w:lang w:val="ro-RO"/>
        </w:rPr>
        <w:t xml:space="preserve"> și legislația în vigoare privind protecția datelor personale și drepturile copilului.</w:t>
      </w:r>
    </w:p>
    <w:p w14:paraId="37FD0CC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E08B69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III. Obligațiile părților</w:t>
      </w:r>
    </w:p>
    <w:p w14:paraId="1E50EF7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1. Școala se obligă:</w:t>
      </w:r>
    </w:p>
    <w:p w14:paraId="21FEBA0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a) să aprobe prezența însoțitorului personal al elevului cu CES în unitatea de învățământ, în baza dosarului depus la secretariat, care va conține:</w:t>
      </w:r>
    </w:p>
    <w:p w14:paraId="4432EE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cererea părintelui;</w:t>
      </w:r>
    </w:p>
    <w:p w14:paraId="70F5073B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convenția încheiată între părinte și însoțitor;</w:t>
      </w:r>
    </w:p>
    <w:p w14:paraId="03235501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copii după actele de identitate ale părintelui și ale însoțitorului;</w:t>
      </w:r>
    </w:p>
    <w:p w14:paraId="7D80B07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adeverință medicală de la medicul de familie / medicina muncii;</w:t>
      </w:r>
    </w:p>
    <w:p w14:paraId="4CFFEDA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copii ale documentelor care dovedesc necesitatea prezenței unui însoțitor (de ex. certificat de orientare școlară și profesională, recomandări medicale etc.).</w:t>
      </w:r>
    </w:p>
    <w:p w14:paraId="114BFCD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b) să asigure însoțitorului personal condițiile necesare desfășurării activității de sprijin și supraveghere;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c) să informeze părintele în timp util despre orice modificare în organizarea activităților școlare, inclusiv în orar și în resursa umană implicată;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d) să asigure funcționarea echipei multidisciplinare implicate în educația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e) să asigure securitatea și siguranța elevilor pe durata programului educativ;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f) să respecte confidențialitatea situației medicale a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g) să trateze cu profesionalism și responsabilitate orice situație specială legată de educația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h) să asigure acces egal la educație pentru toți elevii, fără discriminare;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i) să analizeze și să răspundă prompt solicitărilor părinților/însoțitorilor/elevilor;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j) să asigure transparența activităților organizate/aprobate de școală;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k) să ia în considerare și să răspundă sesizărilor însoțitorului personal/elevilor/părinților;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l) să aducă la cunoștința însoțitorilor personali/elevilor și părinților prevederile regulamentului intern al școlii;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m) să explice clar prevederile prezentului acord tuturor părților semnatare.</w:t>
      </w:r>
    </w:p>
    <w:p w14:paraId="2B2FF5FD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FCA6A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2. Părintele / tutorele legal / reprezentantul legal al elevului se obligă:</w:t>
      </w:r>
    </w:p>
    <w:p w14:paraId="1C913F6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a) să susțină și să promoveze, în educația elevului, principiile, valorile și normele de conduită susținute de școală;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b) să își asume responsabilitatea pentru faptele elevului desfășurate în afara școlii, care pot prejudicia prestigiul instituției;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c) să respecte Regulamentul de Organizare și Funcționare a unităților de învățământ preuniversitar și regulamentul intern al școlii;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d) să asigure frecvența zilnică și ținuta adecvată a elevului și să informeze școala despre absențe;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e) să informeze școala cu privire la orice aspect care poate îmbunătăți situația școlară a copilului;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f) să dea curs solicitărilor conducerii școlii în vederea luării măsurilor necesare privind conduita sau situația școlară a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g) să se prezinte la școală, cel puțin o dată pe lună, pentru a discuta cu personalul didactic despre progresul și comportamentul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h) să asigure, în limita posibilităților, materialele necesare desfășurării activităților școlare;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i) să trateze cu respect și considerație instituția școlară și reprezentanții acesteia.</w:t>
      </w:r>
    </w:p>
    <w:p w14:paraId="0B3A7F9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3D21D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3. Însoțitorul personal (facilitator / shadow) se obligă:</w:t>
      </w:r>
    </w:p>
    <w:p w14:paraId="6A47FD1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a) să depună actele solicitate de unitatea de învățământ pentru eliberarea adeverinței de acces (copie după actul de identitate, adeverință medicală etc.);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b) să sprijine elevul în activitățile de învățare fără a perturba desfășurarea orelor de curs (prin întreruperi, intervenții nejustificate sau interpelări neconforme);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c) să însoțească, să supravegheze elevul și să faciliteze accesul acestuia la activitățile educaționale;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d) să participe zilnic, conform convenției cu părinții, la activitățile din orarul clasei;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e) să colaboreze cu personalul didactic pentru asigurarea securității și integrității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f) să colaboreze cu profesorul consilier școlar, având cel puțin o întâlnire lunară pentru a discuta evoluția elevului;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g) să colaboreze cu specialiștii din CJAP (Consiliere și Asistență Psihopedagogică), dacă nu există consilier școlar în școală;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h) să adopte un comportament care să nu afecteze sănătatea, securitatea, demnitatea și libertatea celorlalte persoane din școală;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i) să respecte prevederile regulamentului intern și ale Regulamentului de Organizare și Funcționare a unităților de învățământ preuniversitar;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j) să păstreze în bune condiții bunurile școlii și să utilizeze cu grijă materialele puse la dispoziție;</w:t>
      </w:r>
      <w:r>
        <w:rPr>
          <w:rFonts w:ascii="Arial" w:hAnsi="Arial" w:eastAsia="Times New Roman" w:cs="Arial"/>
          <w:b/>
          <w:lang w:val="ro-RO"/>
        </w:rPr>
        <w:br w:type="textWrapping"/>
      </w:r>
      <w:r>
        <w:rPr>
          <w:rFonts w:ascii="Arial" w:hAnsi="Arial" w:eastAsia="Times New Roman" w:cs="Arial"/>
          <w:b/>
          <w:lang w:val="ro-RO"/>
        </w:rPr>
        <w:t>k) să aibă ținută și conduită decentă, neprovocatoare, neagresivă și neostentativă.</w:t>
      </w:r>
    </w:p>
    <w:p w14:paraId="66C60A5D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8880E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IV. Durata acordului</w:t>
      </w:r>
    </w:p>
    <w:p w14:paraId="4DC6061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Prezentul acord se încheie pe durata unui an școlar.</w:t>
      </w:r>
    </w:p>
    <w:p w14:paraId="40E3A67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 xml:space="preserve">Încheiat azi, ……………………, în </w:t>
      </w:r>
      <w:r>
        <w:rPr>
          <w:rFonts w:ascii="Arial" w:hAnsi="Arial" w:eastAsia="Times New Roman" w:cs="Arial"/>
          <w:b/>
          <w:bCs/>
          <w:lang w:val="ro-RO"/>
        </w:rPr>
        <w:t>3 exemplare</w:t>
      </w:r>
      <w:r>
        <w:rPr>
          <w:rFonts w:ascii="Arial" w:hAnsi="Arial" w:eastAsia="Times New Roman" w:cs="Arial"/>
          <w:b/>
          <w:lang w:val="ro-RO"/>
        </w:rPr>
        <w:t>, în original, câte un exemplar pentru fiecare parte.</w:t>
      </w:r>
    </w:p>
    <w:p w14:paraId="78754F4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70791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Unitate școlară, Director</w:t>
      </w:r>
    </w:p>
    <w:p w14:paraId="40E351A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BF969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Părintele elevului</w:t>
      </w:r>
    </w:p>
    <w:p w14:paraId="3001A19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A0B2E9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Însoțitorul personal al elevului (facilitator/shadow)</w:t>
      </w:r>
    </w:p>
    <w:p w14:paraId="34FC700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08B76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074BFF">
      <w:pPr>
        <w:spacing w:line="360" w:lineRule="auto"/>
        <w:rPr>
          <w:rFonts w:ascii="Arial" w:hAnsi="Arial" w:cs="Arial"/>
          <w:lang w:val="ro-RO"/>
        </w:rPr>
      </w:pPr>
    </w:p>
    <w:p w14:paraId="380ABAE4"/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C743AE2"/>
    <w:multiLevelType w:val="multilevel"/>
    <w:tmpl w:val="1C743A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4CC4ECB"/>
    <w:multiLevelType w:val="multilevel"/>
    <w:tmpl w:val="54CC4E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50909E0"/>
    <w:multiLevelType w:val="multilevel"/>
    <w:tmpl w:val="550909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95D4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3F95D4D"/>
    <w:rsid w:val="3F555F6C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2026-01-29T07:51:00Z</dcterms:created>
  <dc:creator>HP</dc:creator>
  <cp:lastModifiedBy>User</cp:lastModifiedBy>
  <dcterms:modified xsi:type="dcterms:W3CDTF">2026-02-02T07:05:14Z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99FC1D5A77C743BB9F7B256732BD3B7A_11</vt:lpwstr>
  </property>
</Properties>
</file>